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11E" w14:textId="58836171" w:rsidR="007A7C37" w:rsidRPr="00053621" w:rsidRDefault="00053621">
      <w:pPr>
        <w:rPr>
          <w:rFonts w:ascii="ＭＳ ゴシック" w:eastAsia="ＭＳ ゴシック" w:hAnsi="ＭＳ ゴシック"/>
          <w:b/>
          <w:sz w:val="32"/>
        </w:rPr>
      </w:pPr>
      <w:r w:rsidRPr="00053621">
        <w:rPr>
          <w:rFonts w:ascii="ＭＳ ゴシック" w:eastAsia="ＭＳ ゴシック" w:hAnsi="ＭＳ ゴシック" w:hint="eastAsia"/>
          <w:b/>
          <w:sz w:val="32"/>
        </w:rPr>
        <w:t>地震</w:t>
      </w:r>
      <w:r>
        <w:rPr>
          <w:rFonts w:ascii="ＭＳ ゴシック" w:eastAsia="ＭＳ ゴシック" w:hAnsi="ＭＳ ゴシック" w:hint="eastAsia"/>
          <w:b/>
          <w:sz w:val="32"/>
        </w:rPr>
        <w:t>時の通電火災</w:t>
      </w:r>
      <w:r w:rsidRPr="00053621">
        <w:rPr>
          <w:rFonts w:ascii="ＭＳ ゴシック" w:eastAsia="ＭＳ ゴシック" w:hAnsi="ＭＳ ゴシック" w:hint="eastAsia"/>
          <w:b/>
          <w:sz w:val="32"/>
        </w:rPr>
        <w:t>に備え、感震ブレーカーを設置しましょう</w:t>
      </w:r>
    </w:p>
    <w:p w14:paraId="78D619ED" w14:textId="4E9BC33D" w:rsidR="007A7C37" w:rsidRPr="007A7C37" w:rsidRDefault="007A7C37">
      <w:pPr>
        <w:rPr>
          <w:rFonts w:ascii="ＭＳ ゴシック" w:eastAsia="ＭＳ ゴシック" w:hAnsi="ＭＳ ゴシック"/>
        </w:rPr>
      </w:pPr>
    </w:p>
    <w:p w14:paraId="48AD8704" w14:textId="0A127AEC" w:rsidR="00053621" w:rsidRDefault="00053621">
      <w:pPr>
        <w:rPr>
          <w:rFonts w:ascii="ＭＳ ゴシック" w:eastAsia="ＭＳ ゴシック" w:hAnsi="ＭＳ ゴシック"/>
        </w:rPr>
      </w:pPr>
      <w:r>
        <w:rPr>
          <w:rFonts w:ascii="ＭＳ ゴシック" w:eastAsia="ＭＳ ゴシック" w:hAnsi="ＭＳ ゴシック" w:hint="eastAsia"/>
        </w:rPr>
        <w:t>●</w:t>
      </w:r>
      <w:r w:rsidRPr="007A7C37">
        <w:rPr>
          <w:rFonts w:ascii="ＭＳ ゴシック" w:eastAsia="ＭＳ ゴシック" w:hAnsi="ＭＳ ゴシック" w:hint="eastAsia"/>
          <w:u w:val="single"/>
        </w:rPr>
        <w:t>通電火災とは？</w:t>
      </w:r>
    </w:p>
    <w:p w14:paraId="44219046" w14:textId="35BACB63" w:rsidR="00053621" w:rsidRDefault="009236A6">
      <w:pPr>
        <w:rPr>
          <w:rFonts w:ascii="ＭＳ ゴシック" w:eastAsia="ＭＳ ゴシック" w:hAnsi="ＭＳ ゴシック"/>
        </w:rPr>
      </w:pPr>
      <w:r>
        <w:rPr>
          <w:rFonts w:ascii="ＭＳ ゴシック" w:eastAsia="ＭＳ ゴシック" w:hAnsi="ＭＳ ゴシック" w:hint="eastAsia"/>
          <w:b/>
          <w:noProof/>
          <w:sz w:val="32"/>
        </w:rPr>
        <w:drawing>
          <wp:anchor distT="0" distB="0" distL="114300" distR="114300" simplePos="0" relativeHeight="251658240" behindDoc="0" locked="0" layoutInCell="1" allowOverlap="1" wp14:anchorId="65AA7838" wp14:editId="0669BB83">
            <wp:simplePos x="0" y="0"/>
            <wp:positionH relativeFrom="column">
              <wp:posOffset>5588000</wp:posOffset>
            </wp:positionH>
            <wp:positionV relativeFrom="paragraph">
              <wp:posOffset>38100</wp:posOffset>
            </wp:positionV>
            <wp:extent cx="631746" cy="666750"/>
            <wp:effectExtent l="0" t="0" r="0" b="0"/>
            <wp:wrapNone/>
            <wp:docPr id="10203645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64550" name="図 10203645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746" cy="666750"/>
                    </a:xfrm>
                    <a:prstGeom prst="rect">
                      <a:avLst/>
                    </a:prstGeom>
                  </pic:spPr>
                </pic:pic>
              </a:graphicData>
            </a:graphic>
            <wp14:sizeRelH relativeFrom="margin">
              <wp14:pctWidth>0</wp14:pctWidth>
            </wp14:sizeRelH>
            <wp14:sizeRelV relativeFrom="margin">
              <wp14:pctHeight>0</wp14:pctHeight>
            </wp14:sizeRelV>
          </wp:anchor>
        </w:drawing>
      </w:r>
      <w:r w:rsidR="00053621">
        <w:rPr>
          <w:rFonts w:ascii="ＭＳ ゴシック" w:eastAsia="ＭＳ ゴシック" w:hAnsi="ＭＳ ゴシック" w:hint="eastAsia"/>
        </w:rPr>
        <w:t xml:space="preserve">　　停電後、停電が復旧した際の再通電時に発生が懸念される火災のこと。</w:t>
      </w:r>
    </w:p>
    <w:p w14:paraId="56A8B5E1" w14:textId="4EFF3BDF" w:rsidR="00053621" w:rsidRDefault="00053621" w:rsidP="00053621">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7A7C37">
        <w:rPr>
          <w:rFonts w:ascii="ＭＳ ゴシック" w:eastAsia="ＭＳ ゴシック" w:hAnsi="ＭＳ ゴシック" w:hint="eastAsia"/>
        </w:rPr>
        <w:t>発生例</w:t>
      </w:r>
      <w:r>
        <w:rPr>
          <w:rFonts w:ascii="ＭＳ ゴシック" w:eastAsia="ＭＳ ゴシック" w:hAnsi="ＭＳ ゴシック" w:hint="eastAsia"/>
        </w:rPr>
        <w:t>】</w:t>
      </w:r>
    </w:p>
    <w:p w14:paraId="21565A86" w14:textId="77777777" w:rsidR="007A7C37" w:rsidRDefault="00053621" w:rsidP="007A7C3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A7C37">
        <w:rPr>
          <w:rFonts w:ascii="ＭＳ ゴシック" w:eastAsia="ＭＳ ゴシック" w:hAnsi="ＭＳ ゴシック" w:hint="eastAsia"/>
        </w:rPr>
        <w:t>・地震の揺れで</w:t>
      </w:r>
      <w:r w:rsidR="00A66DD4">
        <w:rPr>
          <w:rFonts w:ascii="ＭＳ ゴシック" w:eastAsia="ＭＳ ゴシック" w:hAnsi="ＭＳ ゴシック" w:hint="eastAsia"/>
        </w:rPr>
        <w:t>転倒した電気ストーブや</w:t>
      </w:r>
      <w:r w:rsidR="007A7C37">
        <w:rPr>
          <w:rFonts w:ascii="ＭＳ ゴシック" w:eastAsia="ＭＳ ゴシック" w:hAnsi="ＭＳ ゴシック" w:hint="eastAsia"/>
        </w:rPr>
        <w:t>、ストーブに落ちた洗濯物から出火する。</w:t>
      </w:r>
    </w:p>
    <w:p w14:paraId="08DB7BBC" w14:textId="0A6780BF" w:rsidR="007A7C37" w:rsidRDefault="009236A6" w:rsidP="007A7C37">
      <w:pPr>
        <w:ind w:firstLineChars="200" w:firstLine="643"/>
        <w:rPr>
          <w:rFonts w:ascii="ＭＳ ゴシック" w:eastAsia="ＭＳ ゴシック" w:hAnsi="ＭＳ ゴシック"/>
        </w:rPr>
      </w:pPr>
      <w:r>
        <w:rPr>
          <w:rFonts w:ascii="ＭＳ ゴシック" w:eastAsia="ＭＳ ゴシック" w:hAnsi="ＭＳ ゴシック" w:hint="eastAsia"/>
          <w:b/>
          <w:noProof/>
          <w:sz w:val="32"/>
        </w:rPr>
        <w:drawing>
          <wp:anchor distT="0" distB="0" distL="114300" distR="114300" simplePos="0" relativeHeight="251659264" behindDoc="0" locked="0" layoutInCell="1" allowOverlap="1" wp14:anchorId="72D9E4DE" wp14:editId="6F920D35">
            <wp:simplePos x="0" y="0"/>
            <wp:positionH relativeFrom="margin">
              <wp:align>right</wp:align>
            </wp:positionH>
            <wp:positionV relativeFrom="paragraph">
              <wp:posOffset>38100</wp:posOffset>
            </wp:positionV>
            <wp:extent cx="608965" cy="708508"/>
            <wp:effectExtent l="0" t="0" r="635" b="0"/>
            <wp:wrapNone/>
            <wp:docPr id="21167609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60900" name="図 21167609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965" cy="708508"/>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r w:rsidR="007A7C37">
        <w:rPr>
          <w:rFonts w:ascii="ＭＳ ゴシック" w:eastAsia="ＭＳ ゴシック" w:hAnsi="ＭＳ ゴシック" w:hint="eastAsia"/>
        </w:rPr>
        <w:t>・家具が転倒し、その下敷きで断線した電気コードがショートして出火する。</w:t>
      </w:r>
    </w:p>
    <w:p w14:paraId="67267F7C" w14:textId="2E94E7A0" w:rsidR="007A7C37" w:rsidRDefault="007A7C37" w:rsidP="007A7C3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A66DD4">
        <w:rPr>
          <w:rFonts w:ascii="ＭＳ ゴシック" w:eastAsia="ＭＳ ゴシック" w:hAnsi="ＭＳ ゴシック" w:hint="eastAsia"/>
        </w:rPr>
        <w:t>家屋の浸水や雨漏りにより、電化製品の基盤等がショートして出火する。</w:t>
      </w:r>
    </w:p>
    <w:p w14:paraId="4AF5ADFC" w14:textId="489F83DD" w:rsidR="00A66DD4" w:rsidRDefault="00A66DD4" w:rsidP="007A7C3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・コンセントに水分が付着し、トラッキングが発生して出火する。</w:t>
      </w:r>
    </w:p>
    <w:p w14:paraId="4E2072A4" w14:textId="5183ABA5" w:rsidR="007A7C37" w:rsidRDefault="007A7C37" w:rsidP="007A7C37">
      <w:pPr>
        <w:rPr>
          <w:rFonts w:ascii="ＭＳ ゴシック" w:eastAsia="ＭＳ ゴシック" w:hAnsi="ＭＳ ゴシック"/>
        </w:rPr>
      </w:pPr>
    </w:p>
    <w:p w14:paraId="4DDACC1A" w14:textId="1D824A60" w:rsidR="007A7C37" w:rsidRDefault="007A7C37" w:rsidP="007A7C37">
      <w:pPr>
        <w:rPr>
          <w:rFonts w:ascii="ＭＳ ゴシック" w:eastAsia="ＭＳ ゴシック" w:hAnsi="ＭＳ ゴシック"/>
        </w:rPr>
      </w:pPr>
      <w:r>
        <w:rPr>
          <w:rFonts w:ascii="ＭＳ ゴシック" w:eastAsia="ＭＳ ゴシック" w:hAnsi="ＭＳ ゴシック" w:hint="eastAsia"/>
        </w:rPr>
        <w:t>●</w:t>
      </w:r>
      <w:r w:rsidRPr="007A7C37">
        <w:rPr>
          <w:rFonts w:ascii="ＭＳ ゴシック" w:eastAsia="ＭＳ ゴシック" w:hAnsi="ＭＳ ゴシック" w:hint="eastAsia"/>
          <w:u w:val="single"/>
        </w:rPr>
        <w:t>感震ブレーカーとは？</w:t>
      </w:r>
    </w:p>
    <w:p w14:paraId="5DD4E912" w14:textId="3754D703" w:rsidR="007A7C37" w:rsidRDefault="00B97C2E" w:rsidP="007A7C37">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0288" behindDoc="0" locked="0" layoutInCell="1" allowOverlap="1" wp14:anchorId="02665FBC" wp14:editId="7E961E69">
            <wp:simplePos x="0" y="0"/>
            <wp:positionH relativeFrom="column">
              <wp:posOffset>3419475</wp:posOffset>
            </wp:positionH>
            <wp:positionV relativeFrom="paragraph">
              <wp:posOffset>295275</wp:posOffset>
            </wp:positionV>
            <wp:extent cx="800100" cy="470618"/>
            <wp:effectExtent l="0" t="0" r="0" b="5715"/>
            <wp:wrapNone/>
            <wp:docPr id="13536851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5193" name="図 13536851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470618"/>
                    </a:xfrm>
                    <a:prstGeom prst="rect">
                      <a:avLst/>
                    </a:prstGeom>
                  </pic:spPr>
                </pic:pic>
              </a:graphicData>
            </a:graphic>
            <wp14:sizeRelH relativeFrom="margin">
              <wp14:pctWidth>0</wp14:pctWidth>
            </wp14:sizeRelH>
            <wp14:sizeRelV relativeFrom="margin">
              <wp14:pctHeight>0</wp14:pctHeight>
            </wp14:sizeRelV>
          </wp:anchor>
        </w:drawing>
      </w:r>
      <w:r w:rsidR="007A7C37">
        <w:rPr>
          <w:rFonts w:ascii="ＭＳ ゴシック" w:eastAsia="ＭＳ ゴシック" w:hAnsi="ＭＳ ゴシック" w:hint="eastAsia"/>
        </w:rPr>
        <w:t xml:space="preserve">　　</w:t>
      </w:r>
      <w:r w:rsidR="00A66DD4">
        <w:rPr>
          <w:rFonts w:ascii="ＭＳ ゴシック" w:eastAsia="ＭＳ ゴシック" w:hAnsi="ＭＳ ゴシック" w:hint="eastAsia"/>
        </w:rPr>
        <w:t>地震発生時に設定値以上の揺れを感知したときに、ブレーカーやコンセントなどの電気を自動的に止める器具のこと。</w:t>
      </w:r>
    </w:p>
    <w:p w14:paraId="4BFE3965" w14:textId="386BF12F" w:rsidR="00A66DD4" w:rsidRDefault="00A66DD4" w:rsidP="007A7C37">
      <w:pPr>
        <w:rPr>
          <w:rFonts w:ascii="ＭＳ ゴシック" w:eastAsia="ＭＳ ゴシック" w:hAnsi="ＭＳ ゴシック"/>
        </w:rPr>
      </w:pPr>
    </w:p>
    <w:p w14:paraId="72ECBA12" w14:textId="10F10792" w:rsidR="00A66DD4" w:rsidRPr="00A66DD4" w:rsidRDefault="00A66DD4" w:rsidP="007A7C37">
      <w:pPr>
        <w:rPr>
          <w:rFonts w:ascii="ＭＳ ゴシック" w:eastAsia="ＭＳ ゴシック" w:hAnsi="ＭＳ ゴシック"/>
          <w:b/>
        </w:rPr>
      </w:pPr>
      <w:r w:rsidRPr="00A66DD4">
        <w:rPr>
          <w:rFonts w:ascii="ＭＳ ゴシック" w:eastAsia="ＭＳ ゴシック" w:hAnsi="ＭＳ ゴシック" w:hint="eastAsia"/>
          <w:b/>
        </w:rPr>
        <w:t>地震による火災の過半数は電気が原因です。</w:t>
      </w:r>
    </w:p>
    <w:p w14:paraId="7EAB3155" w14:textId="17587388" w:rsidR="00A66DD4" w:rsidRDefault="00A66DD4" w:rsidP="007A7C37">
      <w:pPr>
        <w:rPr>
          <w:rFonts w:ascii="ＭＳ ゴシック" w:eastAsia="ＭＳ ゴシック" w:hAnsi="ＭＳ ゴシック"/>
        </w:rPr>
      </w:pPr>
      <w:r>
        <w:rPr>
          <w:rFonts w:ascii="ＭＳ ゴシック" w:eastAsia="ＭＳ ゴシック" w:hAnsi="ＭＳ ゴシック" w:hint="eastAsia"/>
        </w:rPr>
        <w:t>感震ブレーカーを設置することは、不在時やブレーカーを切って避難する余裕がない場合に電気火災を防止する有効な手段となります。</w:t>
      </w:r>
    </w:p>
    <w:p w14:paraId="08908032" w14:textId="7A0A698C" w:rsidR="00A66DD4" w:rsidRDefault="00A66DD4" w:rsidP="007A7C37">
      <w:pPr>
        <w:rPr>
          <w:rFonts w:ascii="ＭＳ ゴシック" w:eastAsia="ＭＳ ゴシック" w:hAnsi="ＭＳ ゴシック"/>
        </w:rPr>
      </w:pPr>
      <w:r>
        <w:rPr>
          <w:rFonts w:ascii="ＭＳ ゴシック" w:eastAsia="ＭＳ ゴシック" w:hAnsi="ＭＳ ゴシック" w:hint="eastAsia"/>
        </w:rPr>
        <w:t>万が一の被害に備え、電気火災から自宅や地域を守りましょう！</w:t>
      </w:r>
    </w:p>
    <w:p w14:paraId="2A92AA73" w14:textId="18E17F05" w:rsidR="00A66DD4" w:rsidRDefault="00A66DD4" w:rsidP="007A7C37">
      <w:pPr>
        <w:rPr>
          <w:rFonts w:ascii="ＭＳ ゴシック" w:eastAsia="ＭＳ ゴシック" w:hAnsi="ＭＳ ゴシック"/>
        </w:rPr>
      </w:pPr>
    </w:p>
    <w:p w14:paraId="57A1BEAA" w14:textId="6C92EE4E" w:rsidR="00A66DD4" w:rsidRPr="00A66DD4" w:rsidRDefault="00A66DD4" w:rsidP="007A7C37">
      <w:pPr>
        <w:rPr>
          <w:rFonts w:ascii="ＭＳ ゴシック" w:eastAsia="ＭＳ ゴシック" w:hAnsi="ＭＳ ゴシック"/>
        </w:rPr>
      </w:pPr>
    </w:p>
    <w:p w14:paraId="731C6522" w14:textId="12932ACC" w:rsidR="007A7C37" w:rsidRDefault="00A66DD4" w:rsidP="00A66DD4">
      <w:pPr>
        <w:rPr>
          <w:rFonts w:ascii="ＭＳ ゴシック" w:eastAsia="ＭＳ ゴシック" w:hAnsi="ＭＳ ゴシック"/>
        </w:rPr>
      </w:pPr>
      <w:r>
        <w:rPr>
          <w:rFonts w:ascii="ＭＳ ゴシック" w:eastAsia="ＭＳ ゴシック" w:hAnsi="ＭＳ ゴシック" w:hint="eastAsia"/>
        </w:rPr>
        <w:t>製品ごとの特徴等、詳細については以下のリンク</w:t>
      </w:r>
      <w:r w:rsidR="005005C7">
        <w:rPr>
          <w:rFonts w:ascii="ＭＳ ゴシック" w:eastAsia="ＭＳ ゴシック" w:hAnsi="ＭＳ ゴシック" w:hint="eastAsia"/>
        </w:rPr>
        <w:t>を</w:t>
      </w:r>
      <w:r>
        <w:rPr>
          <w:rFonts w:ascii="ＭＳ ゴシック" w:eastAsia="ＭＳ ゴシック" w:hAnsi="ＭＳ ゴシック" w:hint="eastAsia"/>
        </w:rPr>
        <w:t>ご参照ください。</w:t>
      </w:r>
    </w:p>
    <w:p w14:paraId="36FA2C42" w14:textId="73D54F1E" w:rsidR="00B97C2E" w:rsidRDefault="0023648A" w:rsidP="00A66DD4">
      <w:pPr>
        <w:rPr>
          <w:rFonts w:ascii="ＭＳ ゴシック" w:eastAsia="ＭＳ ゴシック" w:hAnsi="ＭＳ ゴシック"/>
        </w:rPr>
      </w:pPr>
      <w:hyperlink r:id="rId7" w:history="1">
        <w:r w:rsidR="00E53F67" w:rsidRPr="00E53F67">
          <w:rPr>
            <w:rStyle w:val="a3"/>
            <w:rFonts w:ascii="ＭＳ ゴシック" w:eastAsia="ＭＳ ゴシック" w:hAnsi="ＭＳ ゴシック" w:hint="eastAsia"/>
          </w:rPr>
          <w:t>今、備えよう。大規模地震時における電気火災対策（総務省消防庁）</w:t>
        </w:r>
        <w:r w:rsidR="00E53F67" w:rsidRPr="00E53F67">
          <w:rPr>
            <w:rStyle w:val="a3"/>
            <w:rFonts w:ascii="ＭＳ ゴシック" w:eastAsia="ＭＳ ゴシック" w:hAnsi="ＭＳ ゴシック"/>
          </w:rPr>
          <w:t>.pdf</w:t>
        </w:r>
      </w:hyperlink>
    </w:p>
    <w:p w14:paraId="7D1D40B0" w14:textId="4BF69B3C" w:rsidR="00E53F67" w:rsidRDefault="0023648A" w:rsidP="00A66DD4">
      <w:pPr>
        <w:rPr>
          <w:rFonts w:ascii="ＭＳ ゴシック" w:eastAsia="ＭＳ ゴシック" w:hAnsi="ＭＳ ゴシック"/>
        </w:rPr>
      </w:pPr>
      <w:hyperlink r:id="rId8" w:history="1">
        <w:r w:rsidR="00E53F67" w:rsidRPr="00E53F67">
          <w:rPr>
            <w:rStyle w:val="a3"/>
            <w:rFonts w:ascii="ＭＳ ゴシック" w:eastAsia="ＭＳ ゴシック" w:hAnsi="ＭＳ ゴシック"/>
          </w:rPr>
          <w:t>感震ブレーカー普及啓発チラシ（2019年4月更新）（経済産業省）.pdf</w:t>
        </w:r>
      </w:hyperlink>
    </w:p>
    <w:p w14:paraId="64062FF4" w14:textId="77777777" w:rsidR="00E53F67" w:rsidRDefault="00E53F67" w:rsidP="00A66DD4">
      <w:pPr>
        <w:rPr>
          <w:rFonts w:ascii="ＭＳ ゴシック" w:eastAsia="ＭＳ ゴシック" w:hAnsi="ＭＳ ゴシック"/>
        </w:rPr>
      </w:pPr>
    </w:p>
    <w:p w14:paraId="71002BF9" w14:textId="77777777" w:rsidR="005005C7" w:rsidRDefault="005005C7" w:rsidP="00A66DD4">
      <w:pPr>
        <w:rPr>
          <w:rFonts w:ascii="ＭＳ ゴシック" w:eastAsia="ＭＳ ゴシック" w:hAnsi="ＭＳ ゴシック"/>
        </w:rPr>
      </w:pPr>
    </w:p>
    <w:p w14:paraId="5E8AA20B" w14:textId="2FA4A65E" w:rsidR="005005C7" w:rsidRDefault="005005C7" w:rsidP="00A66DD4">
      <w:pPr>
        <w:rPr>
          <w:rFonts w:ascii="ＭＳ ゴシック" w:eastAsia="ＭＳ ゴシック" w:hAnsi="ＭＳ ゴシック"/>
        </w:rPr>
      </w:pPr>
      <w:r>
        <w:rPr>
          <w:rFonts w:ascii="ＭＳ ゴシック" w:eastAsia="ＭＳ ゴシック" w:hAnsi="ＭＳ ゴシック" w:hint="eastAsia"/>
        </w:rPr>
        <w:t>各町の助成制度については以下のリンクをご参照ください。</w:t>
      </w:r>
    </w:p>
    <w:p w14:paraId="7B6D2BB5" w14:textId="3BBBA380" w:rsidR="005005C7" w:rsidRDefault="005005C7" w:rsidP="00A66DD4">
      <w:pPr>
        <w:rPr>
          <w:rFonts w:ascii="ＭＳ ゴシック" w:eastAsia="ＭＳ ゴシック" w:hAnsi="ＭＳ ゴシック"/>
        </w:rPr>
      </w:pPr>
      <w:r>
        <w:rPr>
          <w:rFonts w:ascii="ＭＳ ゴシック" w:eastAsia="ＭＳ ゴシック" w:hAnsi="ＭＳ ゴシック" w:hint="eastAsia"/>
        </w:rPr>
        <w:t xml:space="preserve">松茂町　</w:t>
      </w:r>
      <w:hyperlink r:id="rId9" w:history="1">
        <w:r w:rsidRPr="005005C7">
          <w:rPr>
            <w:rStyle w:val="a3"/>
            <w:rFonts w:ascii="ＭＳ ゴシック" w:eastAsia="ＭＳ ゴシック" w:hAnsi="ＭＳ ゴシック"/>
          </w:rPr>
          <w:t>みんなで備える減災対策事業補助金 | 松茂町</w:t>
        </w:r>
      </w:hyperlink>
    </w:p>
    <w:p w14:paraId="557FCECA" w14:textId="0039EA25" w:rsidR="005005C7" w:rsidRDefault="005005C7" w:rsidP="00A66DD4">
      <w:pPr>
        <w:rPr>
          <w:rFonts w:ascii="ＭＳ ゴシック" w:eastAsia="ＭＳ ゴシック" w:hAnsi="ＭＳ ゴシック"/>
        </w:rPr>
      </w:pPr>
      <w:r>
        <w:rPr>
          <w:rFonts w:ascii="ＭＳ ゴシック" w:eastAsia="ＭＳ ゴシック" w:hAnsi="ＭＳ ゴシック" w:hint="eastAsia"/>
        </w:rPr>
        <w:t xml:space="preserve">北島町　</w:t>
      </w:r>
      <w:hyperlink r:id="rId10" w:history="1">
        <w:r w:rsidRPr="005005C7">
          <w:rPr>
            <w:rStyle w:val="a3"/>
            <w:rFonts w:ascii="ＭＳ ゴシック" w:eastAsia="ＭＳ ゴシック" w:hAnsi="ＭＳ ゴシック"/>
          </w:rPr>
          <w:t>令和７年度　感震ブレーカー設置に対する補助金について - 北島町</w:t>
        </w:r>
      </w:hyperlink>
    </w:p>
    <w:p w14:paraId="75BCFC49" w14:textId="4EE37EA3" w:rsidR="005005C7" w:rsidRDefault="005005C7" w:rsidP="00A66DD4">
      <w:pPr>
        <w:rPr>
          <w:rFonts w:ascii="ＭＳ ゴシック" w:eastAsia="ＭＳ ゴシック" w:hAnsi="ＭＳ ゴシック"/>
        </w:rPr>
      </w:pPr>
      <w:r>
        <w:rPr>
          <w:rFonts w:ascii="ＭＳ ゴシック" w:eastAsia="ＭＳ ゴシック" w:hAnsi="ＭＳ ゴシック" w:hint="eastAsia"/>
        </w:rPr>
        <w:t xml:space="preserve">藍住町　</w:t>
      </w:r>
      <w:hyperlink r:id="rId11" w:history="1">
        <w:r w:rsidRPr="005005C7">
          <w:rPr>
            <w:rStyle w:val="a3"/>
            <w:rFonts w:ascii="ＭＳ ゴシック" w:eastAsia="ＭＳ ゴシック" w:hAnsi="ＭＳ ゴシック"/>
          </w:rPr>
          <w:t>令和7年度 藍住町感震ブレーカー取付支援事業 | 藍住町</w:t>
        </w:r>
      </w:hyperlink>
    </w:p>
    <w:p w14:paraId="20296846" w14:textId="77777777" w:rsidR="005005C7" w:rsidRPr="00003E5E" w:rsidRDefault="005005C7" w:rsidP="00A66DD4">
      <w:pPr>
        <w:rPr>
          <w:rFonts w:ascii="ＭＳ ゴシック" w:eastAsia="ＭＳ ゴシック" w:hAnsi="ＭＳ ゴシック"/>
        </w:rPr>
      </w:pPr>
    </w:p>
    <w:sectPr w:rsidR="005005C7" w:rsidRPr="00003E5E" w:rsidSect="00003E5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5E"/>
    <w:rsid w:val="00003E5E"/>
    <w:rsid w:val="00053621"/>
    <w:rsid w:val="001018DA"/>
    <w:rsid w:val="0023648A"/>
    <w:rsid w:val="00424994"/>
    <w:rsid w:val="004A4D13"/>
    <w:rsid w:val="005005C7"/>
    <w:rsid w:val="007A7C37"/>
    <w:rsid w:val="009236A6"/>
    <w:rsid w:val="00A66DD4"/>
    <w:rsid w:val="00B63E38"/>
    <w:rsid w:val="00B97C2E"/>
    <w:rsid w:val="00E5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7926F"/>
  <w15:chartTrackingRefBased/>
  <w15:docId w15:val="{FCD43C65-12DE-4DDE-9DA4-07DDCAAE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3F67"/>
    <w:rPr>
      <w:color w:val="0563C1" w:themeColor="hyperlink"/>
      <w:u w:val="single"/>
    </w:rPr>
  </w:style>
  <w:style w:type="character" w:customStyle="1" w:styleId="UnresolvedMention">
    <w:name w:val="Unresolved Mention"/>
    <w:basedOn w:val="a0"/>
    <w:uiPriority w:val="99"/>
    <w:semiHidden/>
    <w:unhideWhenUsed/>
    <w:rsid w:val="00E53F67"/>
    <w:rPr>
      <w:color w:val="605E5C"/>
      <w:shd w:val="clear" w:color="auto" w:fill="E1DFDD"/>
    </w:rPr>
  </w:style>
  <w:style w:type="character" w:styleId="a4">
    <w:name w:val="FollowedHyperlink"/>
    <w:basedOn w:val="a0"/>
    <w:uiPriority w:val="99"/>
    <w:semiHidden/>
    <w:unhideWhenUsed/>
    <w:rsid w:val="00E53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4863;&#38663;&#12502;&#12524;&#12540;&#12459;&#12540;&#26222;&#21450;&#21843;&#30330;&#12481;&#12521;&#12471;&#65288;2019&#24180;4&#26376;&#26356;&#26032;&#65289;&#65288;&#32076;&#28168;&#29987;&#26989;&#30465;&#65289;.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20170;&#12289;&#20633;&#12360;&#12424;&#12358;&#12290;&#22823;&#35215;&#27169;&#22320;&#38663;&#26178;&#12395;&#12362;&#12369;&#12427;&#38651;&#27671;&#28779;&#28797;&#23550;&#31574;&#65288;&#32207;&#21209;&#30465;&#28040;&#38450;&#24193;&#65289;.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town.aizumi.lg.jp/docs/2024032900051/" TargetMode="External"/><Relationship Id="rId5" Type="http://schemas.openxmlformats.org/officeDocument/2006/relationships/image" Target="media/image2.jpg"/><Relationship Id="rId10" Type="http://schemas.openxmlformats.org/officeDocument/2006/relationships/hyperlink" Target="https://www.town.kitajima.lg.jp/docs/160206.html" TargetMode="External"/><Relationship Id="rId4" Type="http://schemas.openxmlformats.org/officeDocument/2006/relationships/image" Target="media/image1.png"/><Relationship Id="rId9" Type="http://schemas.openxmlformats.org/officeDocument/2006/relationships/hyperlink" Target="https://www.town.matsushige.tokushima.jp/docs/201804170001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ナミ</dc:creator>
  <cp:keywords/>
  <dc:description/>
  <cp:lastModifiedBy>ナミ</cp:lastModifiedBy>
  <cp:revision>4</cp:revision>
  <cp:lastPrinted>2025-10-03T02:47:00Z</cp:lastPrinted>
  <dcterms:created xsi:type="dcterms:W3CDTF">2025-10-03T01:30:00Z</dcterms:created>
  <dcterms:modified xsi:type="dcterms:W3CDTF">2025-10-06T04:40:00Z</dcterms:modified>
</cp:coreProperties>
</file>